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154" w:type="dxa"/>
        <w:tblInd w:w="-56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3450"/>
        <w:gridCol w:w="2610"/>
        <w:gridCol w:w="1230"/>
        <w:gridCol w:w="19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1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麻醉科器械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参考规格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控制单价/元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咬骨钳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弯头、直头、鸟嘴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34000.00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椎板咬骨钳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大、中、小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撑开器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镊子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精细镊子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神经剥离子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吸头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平口、斜口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吸引通条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脑压板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线锯手柄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刮匙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大、中、小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骨拉钩（微创肌肉拉钩）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大、中、小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骨刀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1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口腔科设备及器械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参考规格型号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控制单价/元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牙髓电活力测试仪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DY310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115500.00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根管马达弯机头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X-SMART(F16R  A1006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根管马达弯机头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E-CAN(36A01E07022095)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工作尖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DS-001A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根管垂直加压器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35/70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根管垂直加压器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40/80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根管荡洗工作尖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K15-21mm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热熔牙胶充填机-工作尖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Pro，黑色，S#  40/0.025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牙胶充填仪-牙胶针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23Ga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PS深龈下洁治工作尖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PS-016A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高速气涡轮手机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T3迷你/标准4孔喷水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低速手机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T4套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橡皮障（面弓）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H07083-6"(152mm）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橡皮障夹子专用钳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橡皮障夹子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7#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牙龈钳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牙骨膜分离钳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KGS8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树脂填充器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5*II型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粗线剪断钳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粗线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吸出器头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III型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粘固粉填充器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各型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丁字柄牙挺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各型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六角金属柄牙挺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各型2oz30袋/盒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双头探针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5#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刻度探针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扁/球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牙用镊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各型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粘固粉调刀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各型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去冠器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一柄二头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拆线钳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各型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手术刀柄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3#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成人拔牙钳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各型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儿童拔牙钳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各型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技工钳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各型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碧蓝注射器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各型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牙用镊（托槽镊）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颊面管镊子503-300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托槽定位器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后牙用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正畸带环就位器（带环推）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金属柄509-200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正畸钳（带环拆除钳）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环拆除钳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正畸钳（带矩成形钳）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双头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正畸钳（带分牙圈置放钳）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分牙圈置放钳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正畸钳（带末端切断钳）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第一代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正畸钳（带末端切断钳）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第一代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1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眼耳鼻喉科器械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设备名称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参考规格型号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控制单价/元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显微眼用剪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优质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/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弯尖头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42500.00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显微眼用剪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直剪头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泪道探针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钢柄、双头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7-8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睫毛镊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圆头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球后注射针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号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/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管长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40mm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角膜剪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弯尖头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/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刃长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16mm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眼用镊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/1X2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唇头钩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显微结扎镊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直平台</w:t>
            </w: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1X2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齿</w:t>
            </w: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/.12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有齿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显微结扎镊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直平台</w:t>
            </w: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1X2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齿</w:t>
            </w: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/.12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无齿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晶体线环圈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冲洗式/5*7 矩形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开睑器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钢丝封口/弧形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角规（眼用测量器）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直0-20mm/双面刻度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泪小点扩器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中锥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sharp20mm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显微持针器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（7圆柄/弯头）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挖勺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眼用刮勺小号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睑板腺囊肿镊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大号/椭圆形25*13mm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中号/椭圆形20*13mm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小号/圆形12mm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系线镊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10直平台110mm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倒睫镊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睫毛镊圆头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持针器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血管钳弯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持针器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鼻镜（成人）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鼻腔撑开器/成人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鼻镜（儿童）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小儿鼻腔撑开器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膝状镊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12.5cm.0.6m宽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枪状镊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鼻用镊/精细型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耳镜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耵聍钩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鼻腔剥离子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2.5mm 双头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外科线剪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鼻骨复位器（棒）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双头鼻骨复位器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鼻骨复位器（钳）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20cm间隙1.8mm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弯钳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18cm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大弯钳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20cm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小儿鼻镜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耵聍钩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耳用长镊子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中号血管钳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吸引头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16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吸引头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18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吸引头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20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耵聍铲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线剪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组织剪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筛窦钳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小镊子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直1*2齿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刀柄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wZjIzM2FkNWQ5ZTQ1ZTU3Y2U0Y2FlNmViNTI1YzEifQ=="/>
  </w:docVars>
  <w:rsids>
    <w:rsidRoot w:val="0CB77680"/>
    <w:rsid w:val="0CB776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3"/>
    <w:uiPriority w:val="0"/>
    <w:rPr>
      <w:rFonts w:ascii="Calibri" w:hAnsi="Calibri" w:cs="Calibri"/>
      <w:color w:val="000000"/>
      <w:sz w:val="28"/>
      <w:szCs w:val="28"/>
      <w:u w:val="none"/>
    </w:rPr>
  </w:style>
  <w:style w:type="character" w:customStyle="1" w:styleId="5">
    <w:name w:val="font21"/>
    <w:basedOn w:val="3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6">
    <w:name w:val="font91"/>
    <w:basedOn w:val="3"/>
    <w:uiPriority w:val="0"/>
    <w:rPr>
      <w:rFonts w:hint="default" w:ascii="Calibri" w:hAnsi="Calibri" w:cs="Calibri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怒江州人民医院</Company>
  <Pages>6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2024-05-21T09:08:00Z</dcterms:created>
  <dc:creator>杨伟宏</dc:creator>
  <cp:lastModifiedBy>杨伟宏</cp:lastModifiedBy>
  <dcterms:modified xsi:type="dcterms:W3CDTF">2024-05-21T09:45:20Z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C9EB53DFD5384B3B9BEC6D0B379C94A1_11</vt:lpwstr>
  </property>
</Properties>
</file>